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92" w:rsidRPr="0010249A" w:rsidRDefault="00272692" w:rsidP="0010249A">
      <w:pPr>
        <w:pStyle w:val="Heading1"/>
        <w:rPr>
          <w:rStyle w:val="Heading2Char"/>
          <w:b/>
          <w:bCs/>
          <w:sz w:val="27"/>
          <w:szCs w:val="27"/>
        </w:rPr>
      </w:pPr>
      <w:bookmarkStart w:id="0" w:name="_Toc409434553"/>
      <w:r w:rsidRPr="0010249A">
        <w:rPr>
          <w:rStyle w:val="Heading2Char"/>
          <w:b/>
          <w:bCs/>
          <w:sz w:val="27"/>
          <w:szCs w:val="27"/>
        </w:rPr>
        <w:t xml:space="preserve">Smart and Skills Customer </w:t>
      </w:r>
      <w:bookmarkEnd w:id="0"/>
      <w:r w:rsidRPr="0010249A">
        <w:rPr>
          <w:rStyle w:val="Heading2Char"/>
          <w:b/>
          <w:bCs/>
          <w:sz w:val="27"/>
          <w:szCs w:val="27"/>
        </w:rPr>
        <w:t>Officer Details</w:t>
      </w:r>
    </w:p>
    <w:p w:rsidR="00272692" w:rsidRDefault="00272692" w:rsidP="00272692">
      <w:pPr>
        <w:ind w:left="360"/>
      </w:pPr>
      <w:r w:rsidRPr="00272692">
        <w:rPr>
          <w:rStyle w:val="Heading2Char"/>
          <w:rFonts w:eastAsiaTheme="minorEastAsia"/>
        </w:rPr>
        <w:t xml:space="preserve">United transport Solutions will make every effort to </w:t>
      </w:r>
      <w:r>
        <w:t>resolve any student complaints. If you have any complaints with regards to Smart and Skilled please contact the Customer Protection Officer:</w:t>
      </w:r>
    </w:p>
    <w:p w:rsidR="00272692" w:rsidRPr="00BA33D4" w:rsidRDefault="00272692" w:rsidP="00272692">
      <w:pPr>
        <w:pStyle w:val="ListParagraph"/>
        <w:numPr>
          <w:ilvl w:val="0"/>
          <w:numId w:val="2"/>
        </w:numPr>
      </w:pPr>
      <w:r w:rsidRPr="00BA33D4">
        <w:t xml:space="preserve">The </w:t>
      </w:r>
      <w:r w:rsidR="00BA33D4" w:rsidRPr="00BA33D4">
        <w:t>CEO will</w:t>
      </w:r>
      <w:r w:rsidRPr="00BA33D4">
        <w:t xml:space="preserve"> be the designated Customer Protection Officer. Their role will be to handle all complaints and grievances and to ensure Consumer Protection contractual compliance with the Smart and Skilled Guidelines.</w:t>
      </w:r>
    </w:p>
    <w:p w:rsidR="00BA33D4" w:rsidRPr="00557D78" w:rsidRDefault="00272692" w:rsidP="00BA33D4">
      <w:pPr>
        <w:pStyle w:val="ListParagraph"/>
        <w:numPr>
          <w:ilvl w:val="0"/>
          <w:numId w:val="2"/>
        </w:numPr>
        <w:rPr>
          <w:rFonts w:eastAsia="Times New Roman"/>
        </w:rPr>
      </w:pPr>
      <w:r>
        <w:t xml:space="preserve">Contact details are as follows: </w:t>
      </w:r>
    </w:p>
    <w:p w:rsidR="00557D78" w:rsidRPr="00557D78" w:rsidRDefault="00557D78" w:rsidP="00557D78">
      <w:pPr>
        <w:ind w:left="720"/>
        <w:rPr>
          <w:rFonts w:eastAsia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3828"/>
      </w:tblGrid>
      <w:tr w:rsidR="00557D78" w:rsidTr="00BA33D4">
        <w:tc>
          <w:tcPr>
            <w:tcW w:w="1656" w:type="dxa"/>
          </w:tcPr>
          <w:p w:rsidR="00557D78" w:rsidRPr="00BA33D4" w:rsidRDefault="00557D78" w:rsidP="00BA33D4">
            <w:pPr>
              <w:pStyle w:val="ListParagrap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Name:</w:t>
            </w:r>
          </w:p>
        </w:tc>
        <w:tc>
          <w:tcPr>
            <w:tcW w:w="3828" w:type="dxa"/>
          </w:tcPr>
          <w:p w:rsidR="00557D78" w:rsidRPr="00BA33D4" w:rsidRDefault="00557D78" w:rsidP="00BA33D4">
            <w:pPr>
              <w:ind w:left="64"/>
              <w:rPr>
                <w:rFonts w:eastAsia="Times New Roman"/>
              </w:rPr>
            </w:pPr>
            <w:r>
              <w:rPr>
                <w:rFonts w:eastAsia="Times New Roman"/>
              </w:rPr>
              <w:t>Carlo Lauricella</w:t>
            </w:r>
          </w:p>
        </w:tc>
      </w:tr>
      <w:tr w:rsidR="00BA33D4" w:rsidTr="00BA33D4">
        <w:tc>
          <w:tcPr>
            <w:tcW w:w="1656" w:type="dxa"/>
          </w:tcPr>
          <w:p w:rsidR="00BA33D4" w:rsidRPr="00BA33D4" w:rsidRDefault="00BA33D4" w:rsidP="00BA33D4">
            <w:pPr>
              <w:pStyle w:val="ListParagraph"/>
              <w:rPr>
                <w:rFonts w:eastAsia="Times New Roman"/>
                <w:b/>
              </w:rPr>
            </w:pPr>
            <w:r w:rsidRPr="00BA33D4">
              <w:rPr>
                <w:rFonts w:eastAsia="Times New Roman"/>
                <w:b/>
              </w:rPr>
              <w:t>Phone:</w:t>
            </w:r>
          </w:p>
        </w:tc>
        <w:tc>
          <w:tcPr>
            <w:tcW w:w="3828" w:type="dxa"/>
          </w:tcPr>
          <w:p w:rsidR="00BA33D4" w:rsidRDefault="00BA33D4" w:rsidP="00BA33D4">
            <w:pPr>
              <w:ind w:left="64"/>
              <w:rPr>
                <w:rFonts w:eastAsia="Times New Roman"/>
              </w:rPr>
            </w:pPr>
            <w:r w:rsidRPr="00BA33D4">
              <w:rPr>
                <w:rFonts w:eastAsia="Times New Roman"/>
              </w:rPr>
              <w:t>0412411404</w:t>
            </w:r>
          </w:p>
        </w:tc>
      </w:tr>
      <w:tr w:rsidR="00BA33D4" w:rsidTr="00BA33D4">
        <w:tc>
          <w:tcPr>
            <w:tcW w:w="1656" w:type="dxa"/>
          </w:tcPr>
          <w:p w:rsidR="00BA33D4" w:rsidRPr="00BA33D4" w:rsidRDefault="00BA33D4" w:rsidP="00BA33D4">
            <w:pPr>
              <w:pStyle w:val="ListParagraph"/>
              <w:rPr>
                <w:rFonts w:eastAsia="Times New Roman"/>
                <w:b/>
              </w:rPr>
            </w:pPr>
            <w:r w:rsidRPr="00BA33D4">
              <w:rPr>
                <w:rFonts w:eastAsia="Times New Roman"/>
                <w:b/>
              </w:rPr>
              <w:t>Email:</w:t>
            </w:r>
          </w:p>
        </w:tc>
        <w:tc>
          <w:tcPr>
            <w:tcW w:w="3828" w:type="dxa"/>
          </w:tcPr>
          <w:p w:rsidR="00BA33D4" w:rsidRDefault="00BA33D4" w:rsidP="00BA33D4">
            <w:pPr>
              <w:rPr>
                <w:rFonts w:eastAsia="Times New Roman"/>
              </w:rPr>
            </w:pPr>
            <w:r w:rsidRPr="00BA33D4">
              <w:rPr>
                <w:rFonts w:eastAsia="Times New Roman"/>
              </w:rPr>
              <w:t>carlo.lauricella@unitedtransport.net.au</w:t>
            </w:r>
          </w:p>
        </w:tc>
      </w:tr>
      <w:tr w:rsidR="00BA33D4" w:rsidTr="00BA33D4">
        <w:tc>
          <w:tcPr>
            <w:tcW w:w="1656" w:type="dxa"/>
          </w:tcPr>
          <w:p w:rsidR="00BA33D4" w:rsidRPr="00BA33D4" w:rsidRDefault="00BA33D4" w:rsidP="00BA33D4">
            <w:pPr>
              <w:pStyle w:val="ListParagraph"/>
              <w:rPr>
                <w:rFonts w:eastAsia="Times New Roman"/>
                <w:b/>
              </w:rPr>
            </w:pPr>
            <w:r w:rsidRPr="00BA33D4">
              <w:rPr>
                <w:rFonts w:eastAsia="Times New Roman"/>
                <w:b/>
              </w:rPr>
              <w:t>Postal Address:</w:t>
            </w:r>
          </w:p>
        </w:tc>
        <w:tc>
          <w:tcPr>
            <w:tcW w:w="3828" w:type="dxa"/>
          </w:tcPr>
          <w:p w:rsidR="00BA33D4" w:rsidRDefault="00BA33D4" w:rsidP="00BA33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 Box 4220,  Shellharbour NSW 2529</w:t>
            </w:r>
          </w:p>
        </w:tc>
      </w:tr>
    </w:tbl>
    <w:p w:rsidR="00272692" w:rsidRPr="00BA33D4" w:rsidRDefault="00272692" w:rsidP="00BA33D4">
      <w:pPr>
        <w:ind w:left="360"/>
        <w:rPr>
          <w:color w:val="C00000"/>
        </w:rPr>
      </w:pPr>
    </w:p>
    <w:p w:rsidR="00557D78" w:rsidRPr="00E40F87" w:rsidRDefault="00557D78" w:rsidP="00557D78">
      <w:pPr>
        <w:pStyle w:val="Heading2"/>
      </w:pPr>
      <w:bookmarkStart w:id="1" w:name="_Toc441844380"/>
      <w:r w:rsidRPr="00E40F87">
        <w:t>Smart and Skilled (Department of Industry) contact details</w:t>
      </w:r>
      <w:bookmarkEnd w:id="1"/>
    </w:p>
    <w:p w:rsidR="00557D78" w:rsidRDefault="00557D78" w:rsidP="00557D78">
      <w:pPr>
        <w:shd w:val="clear" w:color="auto" w:fill="FFFFFF" w:themeFill="background1"/>
        <w:ind w:left="360"/>
      </w:pPr>
      <w:r w:rsidRPr="00201B1B">
        <w:t xml:space="preserve">If you feel you cannot resolve an issue with us or would like more information about Smart and Skilled the contact details for </w:t>
      </w:r>
      <w:r>
        <w:t xml:space="preserve">the Department of Industry </w:t>
      </w:r>
      <w:r w:rsidRPr="00201B1B">
        <w:t>are as below.</w:t>
      </w:r>
    </w:p>
    <w:p w:rsidR="00557D78" w:rsidRDefault="00557D78" w:rsidP="00557D78">
      <w:pPr>
        <w:shd w:val="clear" w:color="auto" w:fill="EAF1DD" w:themeFill="accent3" w:themeFillTint="33"/>
        <w:ind w:left="360"/>
      </w:pPr>
      <w:r>
        <w:br/>
        <w:t xml:space="preserve">Smart and Skilled Website; </w:t>
      </w:r>
      <w:hyperlink r:id="rId8" w:history="1">
        <w:r w:rsidRPr="00F341D7">
          <w:rPr>
            <w:rStyle w:val="Hyperlink"/>
          </w:rPr>
          <w:t>https://smartandskilled.nsw.gov.au/</w:t>
        </w:r>
      </w:hyperlink>
    </w:p>
    <w:p w:rsidR="00557D78" w:rsidRDefault="00557D78" w:rsidP="00557D78">
      <w:pPr>
        <w:shd w:val="clear" w:color="auto" w:fill="EAF1DD" w:themeFill="accent3" w:themeFillTint="33"/>
        <w:ind w:left="360"/>
      </w:pPr>
      <w:r>
        <w:t xml:space="preserve">Smart and Skilled Customer Protection Policy: </w:t>
      </w:r>
    </w:p>
    <w:p w:rsidR="00557D78" w:rsidRDefault="008008E9" w:rsidP="00557D78">
      <w:pPr>
        <w:shd w:val="clear" w:color="auto" w:fill="EAF1DD" w:themeFill="accent3" w:themeFillTint="33"/>
        <w:ind w:left="360"/>
      </w:pPr>
      <w:hyperlink r:id="rId9" w:history="1">
        <w:r w:rsidR="00557D78" w:rsidRPr="00D83CFC">
          <w:rPr>
            <w:rStyle w:val="Hyperlink"/>
          </w:rPr>
          <w:t>https://www.training.nsw.gov.au/forms_documents/smartandskilled/contract/consumer_protection_strategy.pdf</w:t>
        </w:r>
      </w:hyperlink>
    </w:p>
    <w:p w:rsidR="00557D78" w:rsidRDefault="00557D78" w:rsidP="00557D78">
      <w:pPr>
        <w:shd w:val="clear" w:color="auto" w:fill="EAF1DD" w:themeFill="accent3" w:themeFillTint="33"/>
        <w:ind w:left="360"/>
      </w:pPr>
      <w:r>
        <w:t xml:space="preserve">Smart and Skilled Contact Number: </w:t>
      </w:r>
      <w:r w:rsidRPr="000E2695">
        <w:t>1300 77 2104</w:t>
      </w:r>
    </w:p>
    <w:p w:rsidR="0046569A" w:rsidRDefault="0046569A"/>
    <w:p w:rsidR="00272692" w:rsidRDefault="00272692">
      <w:r>
        <w:t>For further details refer to the Customer Protection Policy</w:t>
      </w:r>
    </w:p>
    <w:p w:rsidR="000B4FC1" w:rsidRDefault="000B4FC1"/>
    <w:p w:rsidR="000B4FC1" w:rsidRDefault="000B4FC1"/>
    <w:p w:rsidR="000B4FC1" w:rsidRDefault="000B4FC1"/>
    <w:p w:rsidR="000B4FC1" w:rsidRDefault="000B4FC1"/>
    <w:p w:rsidR="000B4FC1" w:rsidRDefault="000B4FC1"/>
    <w:p w:rsidR="000B4FC1" w:rsidRDefault="000B4FC1" w:rsidP="000B4FC1">
      <w:pPr>
        <w:jc w:val="center"/>
      </w:pPr>
      <w:r>
        <w:rPr>
          <w:i/>
        </w:rPr>
        <w:t>This training is subsidised by the NSW Government</w:t>
      </w:r>
    </w:p>
    <w:sectPr w:rsidR="000B4F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8E9" w:rsidRDefault="008008E9" w:rsidP="00BE40DE">
      <w:pPr>
        <w:spacing w:after="0" w:line="240" w:lineRule="auto"/>
      </w:pPr>
      <w:r>
        <w:separator/>
      </w:r>
    </w:p>
  </w:endnote>
  <w:endnote w:type="continuationSeparator" w:id="0">
    <w:p w:rsidR="008008E9" w:rsidRDefault="008008E9" w:rsidP="00BE4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3D4" w:rsidRDefault="00BA33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B3" w:rsidRPr="00BE40DE" w:rsidRDefault="00D70BB3" w:rsidP="00D70BB3">
    <w:pPr>
      <w:pStyle w:val="Footer"/>
      <w:rPr>
        <w:color w:val="808080" w:themeColor="background1" w:themeShade="80"/>
        <w:sz w:val="18"/>
      </w:rPr>
    </w:pPr>
    <w:r w:rsidRPr="00BE40DE">
      <w:rPr>
        <w:color w:val="808080" w:themeColor="background1" w:themeShade="80"/>
        <w:sz w:val="18"/>
      </w:rPr>
      <w:t>Student Information Customer Protection Officer Details</w:t>
    </w:r>
    <w:r w:rsidR="0010249A">
      <w:rPr>
        <w:color w:val="808080" w:themeColor="background1" w:themeShade="80"/>
        <w:sz w:val="18"/>
      </w:rPr>
      <w:t xml:space="preserve"> 2016 </w:t>
    </w:r>
    <w:r w:rsidR="0010249A">
      <w:rPr>
        <w:color w:val="808080" w:themeColor="background1" w:themeShade="80"/>
        <w:sz w:val="18"/>
      </w:rPr>
      <w:t>v</w:t>
    </w:r>
    <w:r w:rsidR="009257D9">
      <w:rPr>
        <w:color w:val="808080" w:themeColor="background1" w:themeShade="80"/>
        <w:sz w:val="18"/>
      </w:rPr>
      <w:t>1</w:t>
    </w:r>
    <w:bookmarkStart w:id="2" w:name="_GoBack"/>
    <w:bookmarkEnd w:id="2"/>
  </w:p>
  <w:sdt>
    <w:sdtPr>
      <w:id w:val="5331617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0BB3" w:rsidRDefault="00D70B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7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3D4" w:rsidRDefault="00BA33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8E9" w:rsidRDefault="008008E9" w:rsidP="00BE40DE">
      <w:pPr>
        <w:spacing w:after="0" w:line="240" w:lineRule="auto"/>
      </w:pPr>
      <w:r>
        <w:separator/>
      </w:r>
    </w:p>
  </w:footnote>
  <w:footnote w:type="continuationSeparator" w:id="0">
    <w:p w:rsidR="008008E9" w:rsidRDefault="008008E9" w:rsidP="00BE4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3D4" w:rsidRDefault="00BA33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DE" w:rsidRDefault="00BA33D4" w:rsidP="00BA33D4">
    <w:pPr>
      <w:pStyle w:val="Header"/>
      <w:jc w:val="center"/>
    </w:pPr>
    <w:r>
      <w:rPr>
        <w:noProof/>
        <w:lang w:eastAsia="en-AU"/>
      </w:rPr>
      <w:drawing>
        <wp:inline distT="0" distB="0" distL="0" distR="0">
          <wp:extent cx="3710885" cy="801881"/>
          <wp:effectExtent l="0" t="0" r="4445" b="0"/>
          <wp:docPr id="1" name="Picture 1" descr="C:\Users\Anne\Documents\Dropbox\United Transport\logo-uts-final-artwork-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e\Documents\Dropbox\United Transport\logo-uts-final-artwork-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1412" cy="80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3D4" w:rsidRDefault="00BA33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AAC"/>
    <w:multiLevelType w:val="hybridMultilevel"/>
    <w:tmpl w:val="9954C99E"/>
    <w:lvl w:ilvl="0" w:tplc="F53A6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22310"/>
    <w:multiLevelType w:val="hybridMultilevel"/>
    <w:tmpl w:val="00588640"/>
    <w:lvl w:ilvl="0" w:tplc="F53A6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92"/>
    <w:rsid w:val="000B4FC1"/>
    <w:rsid w:val="0010249A"/>
    <w:rsid w:val="00244BAB"/>
    <w:rsid w:val="00272692"/>
    <w:rsid w:val="003661A7"/>
    <w:rsid w:val="003F4EF1"/>
    <w:rsid w:val="0040362E"/>
    <w:rsid w:val="0046569A"/>
    <w:rsid w:val="00557D78"/>
    <w:rsid w:val="00725D4B"/>
    <w:rsid w:val="008008E9"/>
    <w:rsid w:val="009257D9"/>
    <w:rsid w:val="00A74245"/>
    <w:rsid w:val="00BA33D4"/>
    <w:rsid w:val="00BE40DE"/>
    <w:rsid w:val="00D26AD1"/>
    <w:rsid w:val="00D70BB3"/>
    <w:rsid w:val="00F1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249A"/>
    <w:pPr>
      <w:spacing w:before="120" w:after="12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10249A"/>
    <w:pPr>
      <w:spacing w:before="66"/>
      <w:ind w:left="364"/>
      <w:outlineLvl w:val="0"/>
    </w:pPr>
    <w:rPr>
      <w:rFonts w:ascii="Arial" w:eastAsia="Arial" w:hAnsi="Arial"/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10249A"/>
    <w:pPr>
      <w:ind w:left="806" w:hanging="567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0249A"/>
    <w:rPr>
      <w:rFonts w:ascii="Arial" w:eastAsia="Arial" w:hAnsi="Arial"/>
      <w:b/>
      <w:bCs/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2726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10249A"/>
  </w:style>
  <w:style w:type="paragraph" w:styleId="Header">
    <w:name w:val="header"/>
    <w:basedOn w:val="Normal"/>
    <w:link w:val="HeaderChar"/>
    <w:uiPriority w:val="99"/>
    <w:unhideWhenUsed/>
    <w:rsid w:val="00BE4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0DE"/>
    <w:rPr>
      <w:rFonts w:eastAsiaTheme="minorEastAsia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0DE"/>
    <w:rPr>
      <w:rFonts w:eastAsiaTheme="minorEastAsi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D4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10249A"/>
    <w:rPr>
      <w:rFonts w:ascii="Arial" w:eastAsia="Arial" w:hAnsi="Arial"/>
      <w:b/>
      <w:bCs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10249A"/>
  </w:style>
  <w:style w:type="paragraph" w:styleId="TOC1">
    <w:name w:val="toc 1"/>
    <w:basedOn w:val="Normal"/>
    <w:uiPriority w:val="39"/>
    <w:qFormat/>
    <w:rsid w:val="0010249A"/>
    <w:pPr>
      <w:spacing w:before="160"/>
      <w:ind w:left="930" w:hanging="566"/>
    </w:pPr>
    <w:rPr>
      <w:rFonts w:ascii="Arial" w:eastAsia="Arial" w:hAnsi="Arial"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10249A"/>
    <w:pPr>
      <w:ind w:left="36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0249A"/>
    <w:rPr>
      <w:rFonts w:ascii="Arial" w:eastAsia="Arial" w:hAnsi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10249A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49A"/>
    <w:pPr>
      <w:keepNext/>
      <w:keepLines/>
      <w:widowControl/>
      <w:spacing w:before="48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249A"/>
    <w:pPr>
      <w:spacing w:before="120" w:after="12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10249A"/>
    <w:pPr>
      <w:spacing w:before="66"/>
      <w:ind w:left="364"/>
      <w:outlineLvl w:val="0"/>
    </w:pPr>
    <w:rPr>
      <w:rFonts w:ascii="Arial" w:eastAsia="Arial" w:hAnsi="Arial"/>
      <w:b/>
      <w:bCs/>
      <w:sz w:val="27"/>
      <w:szCs w:val="27"/>
    </w:rPr>
  </w:style>
  <w:style w:type="paragraph" w:styleId="Heading2">
    <w:name w:val="heading 2"/>
    <w:basedOn w:val="Normal"/>
    <w:link w:val="Heading2Char"/>
    <w:uiPriority w:val="1"/>
    <w:qFormat/>
    <w:rsid w:val="0010249A"/>
    <w:pPr>
      <w:ind w:left="806" w:hanging="567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0249A"/>
    <w:rPr>
      <w:rFonts w:ascii="Arial" w:eastAsia="Arial" w:hAnsi="Arial"/>
      <w:b/>
      <w:bCs/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2726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10249A"/>
  </w:style>
  <w:style w:type="paragraph" w:styleId="Header">
    <w:name w:val="header"/>
    <w:basedOn w:val="Normal"/>
    <w:link w:val="HeaderChar"/>
    <w:uiPriority w:val="99"/>
    <w:unhideWhenUsed/>
    <w:rsid w:val="00BE4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0DE"/>
    <w:rPr>
      <w:rFonts w:eastAsiaTheme="minorEastAsia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0DE"/>
    <w:rPr>
      <w:rFonts w:eastAsiaTheme="minorEastAsi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D4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10249A"/>
    <w:rPr>
      <w:rFonts w:ascii="Arial" w:eastAsia="Arial" w:hAnsi="Arial"/>
      <w:b/>
      <w:bCs/>
      <w:sz w:val="27"/>
      <w:szCs w:val="27"/>
    </w:rPr>
  </w:style>
  <w:style w:type="paragraph" w:customStyle="1" w:styleId="TableParagraph">
    <w:name w:val="Table Paragraph"/>
    <w:basedOn w:val="Normal"/>
    <w:uiPriority w:val="1"/>
    <w:qFormat/>
    <w:rsid w:val="0010249A"/>
  </w:style>
  <w:style w:type="paragraph" w:styleId="TOC1">
    <w:name w:val="toc 1"/>
    <w:basedOn w:val="Normal"/>
    <w:uiPriority w:val="39"/>
    <w:qFormat/>
    <w:rsid w:val="0010249A"/>
    <w:pPr>
      <w:spacing w:before="160"/>
      <w:ind w:left="930" w:hanging="566"/>
    </w:pPr>
    <w:rPr>
      <w:rFonts w:ascii="Arial" w:eastAsia="Arial" w:hAnsi="Arial"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10249A"/>
    <w:pPr>
      <w:ind w:left="364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0249A"/>
    <w:rPr>
      <w:rFonts w:ascii="Arial" w:eastAsia="Arial" w:hAnsi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10249A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49A"/>
    <w:pPr>
      <w:keepNext/>
      <w:keepLines/>
      <w:widowControl/>
      <w:spacing w:before="480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andskilled.nsw.gov.au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aining.nsw.gov.au/forms_documents/smartandskilled/contract/consumer_protection_strategy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EnviTE Inc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5</cp:revision>
  <dcterms:created xsi:type="dcterms:W3CDTF">2016-03-08T01:51:00Z</dcterms:created>
  <dcterms:modified xsi:type="dcterms:W3CDTF">2016-03-09T01:29:00Z</dcterms:modified>
</cp:coreProperties>
</file>